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026" w:type="dxa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ook w:val="0000" w:firstRow="0" w:lastRow="0" w:firstColumn="0" w:lastColumn="0" w:noHBand="0" w:noVBand="0"/>
      </w:tblPr>
      <w:tblGrid>
        <w:gridCol w:w="11199"/>
      </w:tblGrid>
      <w:tr w:rsidR="004C2DF5" w:rsidRPr="004C2DF5" w:rsidTr="007F6AFD">
        <w:trPr>
          <w:trHeight w:val="3735"/>
        </w:trPr>
        <w:tc>
          <w:tcPr>
            <w:tcW w:w="11199" w:type="dxa"/>
            <w:shd w:val="clear" w:color="auto" w:fill="339933"/>
          </w:tcPr>
          <w:p w:rsidR="004C2DF5" w:rsidRDefault="004C2DF5" w:rsidP="004C2DF5">
            <w:pPr>
              <w:spacing w:after="0" w:line="240" w:lineRule="auto"/>
              <w:ind w:left="313"/>
              <w:jc w:val="center"/>
              <w:rPr>
                <w:rFonts w:cs="Times New Roman"/>
                <w:noProof/>
                <w:color w:val="FFFFFF" w:themeColor="background1"/>
                <w:sz w:val="44"/>
                <w:lang w:eastAsia="ru-RU"/>
              </w:rPr>
            </w:pPr>
            <w:r w:rsidRPr="004C2DF5">
              <w:rPr>
                <w:rFonts w:cs="Times New Roman"/>
                <w:noProof/>
                <w:color w:val="FFFFFF" w:themeColor="background1"/>
                <w:sz w:val="4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2C80A6D" wp14:editId="4F44A2D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2540</wp:posOffset>
                  </wp:positionV>
                  <wp:extent cx="2838450" cy="2432050"/>
                  <wp:effectExtent l="0" t="0" r="0" b="635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DF5" w:rsidRPr="004C2DF5" w:rsidRDefault="0079610B" w:rsidP="0079610B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44"/>
                <w:lang w:eastAsia="ru-RU"/>
              </w:rPr>
            </w:pPr>
            <w:r w:rsidRPr="004C2DF5">
              <w:rPr>
                <w:rFonts w:cs="Times New Roman"/>
                <w:b/>
                <w:noProof/>
                <w:color w:val="FFFFFF" w:themeColor="background1"/>
                <w:sz w:val="48"/>
                <w:lang w:eastAsia="ru-RU"/>
              </w:rPr>
              <w:t xml:space="preserve">ЕСЛИ ВЫ ПОДВЕРГЛИСЬ НАСИЛИЮ В СЕМЬЕ И НУЖДАЕТЕСЬ ВО ВРЕМЕННОМ ПРИЮТЕ – «КРИЗИСНАЯ» КОМНАТА </w:t>
            </w:r>
            <w:r>
              <w:rPr>
                <w:rFonts w:cs="Times New Roman"/>
                <w:b/>
                <w:noProof/>
                <w:color w:val="FFFFFF" w:themeColor="background1"/>
                <w:sz w:val="48"/>
                <w:lang w:eastAsia="ru-RU"/>
              </w:rPr>
              <w:t>ОТКРЫТА ДЛЯ ВАС</w:t>
            </w:r>
          </w:p>
        </w:tc>
      </w:tr>
      <w:tr w:rsidR="004C2DF5" w:rsidRPr="004C2DF5" w:rsidTr="00A04E63">
        <w:trPr>
          <w:trHeight w:val="2706"/>
        </w:trPr>
        <w:tc>
          <w:tcPr>
            <w:tcW w:w="11199" w:type="dxa"/>
          </w:tcPr>
          <w:p w:rsidR="004C2DF5" w:rsidRPr="007F6AFD" w:rsidRDefault="004C2DF5" w:rsidP="00A04E63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b/>
                <w:sz w:val="28"/>
                <w:szCs w:val="32"/>
              </w:rPr>
              <w:t>Услугой временного приюта в «кризисной» комнате могут воспользоваться:</w:t>
            </w:r>
          </w:p>
          <w:p w:rsidR="004C2DF5" w:rsidRPr="007F6AFD" w:rsidRDefault="004C2DF5" w:rsidP="004C2D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FD">
              <w:rPr>
                <w:rFonts w:ascii="Times New Roman" w:hAnsi="Times New Roman" w:cs="Times New Roman"/>
                <w:sz w:val="26"/>
                <w:szCs w:val="26"/>
              </w:rPr>
              <w:t>Пострадавшие от насилия, находящиеся в опасном для жизни и здоровья состоянии (несовершеннолетние дети могут находиться только совместно с одним из ро</w:t>
            </w:r>
            <w:r w:rsidR="0079610B" w:rsidRPr="007F6AFD">
              <w:rPr>
                <w:rFonts w:ascii="Times New Roman" w:hAnsi="Times New Roman" w:cs="Times New Roman"/>
                <w:sz w:val="26"/>
                <w:szCs w:val="26"/>
              </w:rPr>
              <w:t>дителей)</w:t>
            </w:r>
          </w:p>
          <w:p w:rsidR="004C2DF5" w:rsidRPr="007F6AFD" w:rsidRDefault="004C2DF5" w:rsidP="004C2D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FD">
              <w:rPr>
                <w:rFonts w:ascii="Times New Roman" w:hAnsi="Times New Roman" w:cs="Times New Roman"/>
                <w:sz w:val="26"/>
                <w:szCs w:val="26"/>
              </w:rPr>
              <w:t>Жертвы торговли людьми</w:t>
            </w:r>
          </w:p>
          <w:p w:rsidR="004C2DF5" w:rsidRPr="007F6AFD" w:rsidRDefault="004C2DF5" w:rsidP="004C2D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FD">
              <w:rPr>
                <w:rFonts w:ascii="Times New Roman" w:hAnsi="Times New Roman" w:cs="Times New Roman"/>
                <w:sz w:val="26"/>
                <w:szCs w:val="26"/>
              </w:rPr>
              <w:t>Пострадавшие от техногенных катастроф, стихийных бедствий и террористических актов</w:t>
            </w:r>
          </w:p>
          <w:p w:rsidR="004C2DF5" w:rsidRPr="004C2DF5" w:rsidRDefault="004C2DF5" w:rsidP="004C2D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cs="Times New Roman"/>
                <w:b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6"/>
                <w:szCs w:val="26"/>
              </w:rPr>
              <w:t>Лица из числа детей-сирот и детей, оставшихся без попечения родителей, прибывшие в район при распределении по первому рабочему месту (на кратковременный период решения вопроса о п</w:t>
            </w:r>
            <w:r w:rsidR="0079610B" w:rsidRPr="007F6AFD">
              <w:rPr>
                <w:rFonts w:ascii="Times New Roman" w:hAnsi="Times New Roman" w:cs="Times New Roman"/>
                <w:sz w:val="26"/>
                <w:szCs w:val="26"/>
              </w:rPr>
              <w:t>редоставлении места проживания)</w:t>
            </w:r>
          </w:p>
        </w:tc>
      </w:tr>
      <w:tr w:rsidR="004C2DF5" w:rsidRPr="004C2DF5" w:rsidTr="00A04E63">
        <w:trPr>
          <w:trHeight w:val="3853"/>
        </w:trPr>
        <w:tc>
          <w:tcPr>
            <w:tcW w:w="11199" w:type="dxa"/>
          </w:tcPr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AFD">
              <w:rPr>
                <w:rFonts w:ascii="Times New Roman" w:hAnsi="Times New Roman" w:cs="Times New Roman"/>
                <w:b/>
                <w:sz w:val="32"/>
                <w:szCs w:val="32"/>
              </w:rPr>
              <w:t>Временное пребывание в «кризисной» комнате для ука</w:t>
            </w:r>
            <w:bookmarkStart w:id="0" w:name="_GoBack"/>
            <w:bookmarkEnd w:id="0"/>
            <w:r w:rsidRPr="007F6AFD">
              <w:rPr>
                <w:rFonts w:ascii="Times New Roman" w:hAnsi="Times New Roman" w:cs="Times New Roman"/>
                <w:b/>
                <w:sz w:val="32"/>
                <w:szCs w:val="32"/>
              </w:rPr>
              <w:t>занных категорий осуществляется на безвозмездной осно</w:t>
            </w:r>
            <w:r w:rsidR="0079610B" w:rsidRPr="007F6AFD">
              <w:rPr>
                <w:rFonts w:ascii="Times New Roman" w:hAnsi="Times New Roman" w:cs="Times New Roman"/>
                <w:b/>
                <w:sz w:val="32"/>
                <w:szCs w:val="32"/>
              </w:rPr>
              <w:t>ве по принципу самообслуживания</w:t>
            </w:r>
          </w:p>
          <w:p w:rsidR="00A04E63" w:rsidRPr="007F6AFD" w:rsidRDefault="00A04E63" w:rsidP="00A04E63">
            <w:pPr>
              <w:pStyle w:val="a5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7F6AFD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Питание граждан, покупка лекарственных препаратов, средств личной гигиены и других предметов, необходимых в период пребывания во временном жилье осуществляется за счёт собственных средств обслуживаемых граждан, при необходимости осуществляется из средств местного бюджета, средств, полученных от приносящей доходы деятельности, безвозмездной (спонсорской) </w:t>
            </w:r>
            <w:proofErr w:type="gramStart"/>
            <w:r w:rsidRPr="007F6AFD">
              <w:rPr>
                <w:rFonts w:ascii="Times New Roman" w:hAnsi="Times New Roman" w:cs="Times New Roman"/>
                <w:i/>
                <w:sz w:val="24"/>
                <w:szCs w:val="32"/>
              </w:rPr>
              <w:t>помощи ,</w:t>
            </w:r>
            <w:proofErr w:type="gramEnd"/>
            <w:r w:rsidRPr="007F6AFD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других источников, не запрещенных законодательством.</w:t>
            </w:r>
          </w:p>
          <w:p w:rsidR="004C2DF5" w:rsidRPr="007F6AFD" w:rsidRDefault="004C2DF5" w:rsidP="00A04E63">
            <w:pPr>
              <w:pStyle w:val="a5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7F6AF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Срок действия услуги временного приюта зави</w:t>
            </w:r>
            <w:r w:rsidR="0079610B" w:rsidRPr="007F6AF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сит от конкретных обстоятельств</w:t>
            </w:r>
          </w:p>
          <w:p w:rsidR="00A04E63" w:rsidRPr="007F6AFD" w:rsidRDefault="00A04E63" w:rsidP="00A04E63">
            <w:pPr>
              <w:pStyle w:val="a5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7F6AF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С гражданином, помещенным во временное жилье, заключается </w:t>
            </w:r>
            <w:r w:rsidRPr="007F6AFD">
              <w:rPr>
                <w:rFonts w:ascii="Times New Roman" w:hAnsi="Times New Roman" w:cs="Times New Roman"/>
                <w:i/>
                <w:sz w:val="24"/>
                <w:szCs w:val="26"/>
                <w:u w:val="single"/>
              </w:rPr>
              <w:t>договор</w:t>
            </w:r>
            <w:r w:rsidRPr="007F6AFD">
              <w:rPr>
                <w:rFonts w:ascii="Times New Roman" w:hAnsi="Times New Roman" w:cs="Times New Roman"/>
                <w:i/>
                <w:sz w:val="24"/>
                <w:szCs w:val="26"/>
              </w:rPr>
              <w:t>, который определяет условия нахождения в условиях временного приюта.</w:t>
            </w:r>
          </w:p>
          <w:p w:rsidR="004C2DF5" w:rsidRPr="007F6AFD" w:rsidRDefault="0079610B" w:rsidP="00A04E63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F6AFD">
              <w:rPr>
                <w:rFonts w:ascii="Times New Roman" w:hAnsi="Times New Roman" w:cs="Times New Roman"/>
                <w:b/>
                <w:sz w:val="28"/>
                <w:szCs w:val="26"/>
              </w:rPr>
              <w:t>В ТЦСОН Вам</w:t>
            </w:r>
            <w:r w:rsidR="004C2DF5" w:rsidRPr="007F6AF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могут оказать психологическую помощь, </w:t>
            </w:r>
            <w:r w:rsidRPr="007F6AF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социальные услуги, </w:t>
            </w:r>
            <w:r w:rsidR="004C2DF5" w:rsidRPr="007F6AFD">
              <w:rPr>
                <w:rFonts w:ascii="Times New Roman" w:hAnsi="Times New Roman" w:cs="Times New Roman"/>
                <w:b/>
                <w:sz w:val="28"/>
                <w:szCs w:val="26"/>
              </w:rPr>
              <w:t>вещевую помощь из салона «Милосердие» (Б/У) и др.</w:t>
            </w:r>
          </w:p>
          <w:p w:rsidR="00A04E63" w:rsidRPr="00A04E63" w:rsidRDefault="00A04E63" w:rsidP="00A04E63">
            <w:pPr>
              <w:pStyle w:val="a5"/>
              <w:spacing w:after="0" w:line="240" w:lineRule="auto"/>
              <w:ind w:left="279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7F6AFD">
              <w:rPr>
                <w:rFonts w:ascii="Times New Roman" w:hAnsi="Times New Roman" w:cs="Times New Roman"/>
                <w:b/>
                <w:sz w:val="28"/>
                <w:szCs w:val="26"/>
              </w:rPr>
              <w:t>Решение о помещении принимает директор Центра.</w:t>
            </w:r>
          </w:p>
        </w:tc>
      </w:tr>
      <w:tr w:rsidR="004C2DF5" w:rsidRPr="004C2DF5" w:rsidTr="006B7699">
        <w:trPr>
          <w:trHeight w:val="3264"/>
        </w:trPr>
        <w:tc>
          <w:tcPr>
            <w:tcW w:w="11199" w:type="dxa"/>
          </w:tcPr>
          <w:p w:rsidR="004C2DF5" w:rsidRPr="00A04E63" w:rsidRDefault="0079610B" w:rsidP="004C2DF5">
            <w:pPr>
              <w:pStyle w:val="a5"/>
              <w:shd w:val="clear" w:color="auto" w:fill="339933"/>
              <w:spacing w:after="0" w:line="240" w:lineRule="auto"/>
              <w:ind w:left="-112"/>
              <w:jc w:val="center"/>
              <w:rPr>
                <w:rFonts w:cs="Times New Roman"/>
                <w:b/>
                <w:color w:val="FFFFFF" w:themeColor="background1"/>
                <w:sz w:val="32"/>
                <w:szCs w:val="32"/>
              </w:rPr>
            </w:pPr>
            <w:r w:rsidRPr="00A04E63">
              <w:rPr>
                <w:rFonts w:cs="Times New Roman"/>
                <w:b/>
                <w:color w:val="FFFFFF" w:themeColor="background1"/>
                <w:sz w:val="32"/>
                <w:szCs w:val="32"/>
              </w:rPr>
              <w:t>ОБРАЩАТЬСЯ ПО АДРЕСУ:</w:t>
            </w:r>
          </w:p>
          <w:p w:rsidR="004C2DF5" w:rsidRPr="007F6AFD" w:rsidRDefault="0079610B" w:rsidP="0079610B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="004C2DF5" w:rsidRPr="007F6AFD">
              <w:rPr>
                <w:rFonts w:ascii="Times New Roman" w:hAnsi="Times New Roman" w:cs="Times New Roman"/>
                <w:sz w:val="28"/>
                <w:szCs w:val="32"/>
              </w:rPr>
              <w:t>л. 1-я Пролетарская, 20 (каб. 16)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 xml:space="preserve">Тел. 37-04-32; 37-20-17 (телефон «Доверие»); +375 </w:t>
            </w:r>
            <w:r w:rsidR="0079610B" w:rsidRPr="007F6AFD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>33</w:t>
            </w:r>
            <w:r w:rsidR="0079610B" w:rsidRPr="007F6AFD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> 903-14-95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</w:pP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7F6AFD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ГУ «ТЦСОН Первомайского района г. Витебска»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>(время работы с 08:00 до 17:00)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 xml:space="preserve">С 17:00 до 08:00 </w:t>
            </w:r>
            <w:r w:rsidR="007F6AFD" w:rsidRPr="007F6AFD">
              <w:rPr>
                <w:rFonts w:ascii="Times New Roman" w:hAnsi="Times New Roman" w:cs="Times New Roman"/>
                <w:sz w:val="28"/>
                <w:szCs w:val="32"/>
              </w:rPr>
              <w:t xml:space="preserve">и в выходные дни </w:t>
            </w:r>
            <w:r w:rsidRPr="007F6AFD">
              <w:rPr>
                <w:rFonts w:ascii="Times New Roman" w:hAnsi="Times New Roman" w:cs="Times New Roman"/>
                <w:sz w:val="28"/>
                <w:szCs w:val="32"/>
              </w:rPr>
              <w:t xml:space="preserve">обращаться в 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7F6AFD">
              <w:rPr>
                <w:rFonts w:ascii="Times New Roman" w:hAnsi="Times New Roman" w:cs="Times New Roman"/>
                <w:b/>
                <w:sz w:val="28"/>
                <w:szCs w:val="32"/>
              </w:rPr>
              <w:t>ОВД администрации Первомайского района г. Витебска</w:t>
            </w:r>
          </w:p>
          <w:p w:rsidR="004C2DF5" w:rsidRPr="007F6AFD" w:rsidRDefault="004C2DF5" w:rsidP="007F6AFD">
            <w:pPr>
              <w:tabs>
                <w:tab w:val="left" w:pos="3525"/>
                <w:tab w:val="center" w:pos="4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F6AFD">
              <w:rPr>
                <w:rFonts w:ascii="Times New Roman" w:hAnsi="Times New Roman" w:cs="Times New Roman"/>
                <w:sz w:val="24"/>
                <w:szCs w:val="32"/>
              </w:rPr>
              <w:t>Тел</w:t>
            </w:r>
            <w:r w:rsidR="007F6AFD"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  <w:r w:rsidR="007F6AFD" w:rsidRPr="007F6AFD">
              <w:rPr>
                <w:rFonts w:ascii="Times New Roman" w:hAnsi="Times New Roman" w:cs="Times New Roman"/>
                <w:sz w:val="24"/>
                <w:szCs w:val="32"/>
              </w:rPr>
              <w:t>37-61-02; +375 29 711-53-16; 102</w:t>
            </w:r>
          </w:p>
          <w:p w:rsidR="007F6AFD" w:rsidRPr="007F6AFD" w:rsidRDefault="007F6AFD" w:rsidP="007F6AFD">
            <w:pPr>
              <w:tabs>
                <w:tab w:val="left" w:pos="3525"/>
                <w:tab w:val="center" w:pos="4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6AFD">
              <w:rPr>
                <w:rFonts w:ascii="Times New Roman" w:hAnsi="Times New Roman" w:cs="Times New Roman"/>
                <w:sz w:val="24"/>
              </w:rPr>
              <w:t xml:space="preserve">Или к дежурному специалисту ГУ «ТЦСОН Первомайского района г.Витебска </w:t>
            </w:r>
          </w:p>
          <w:p w:rsidR="007F6AFD" w:rsidRDefault="007F6AFD" w:rsidP="007F6AFD">
            <w:pPr>
              <w:tabs>
                <w:tab w:val="left" w:pos="3525"/>
                <w:tab w:val="center" w:pos="4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F6AFD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+375 33 903-14-95</w:t>
            </w:r>
          </w:p>
          <w:p w:rsidR="007F6AFD" w:rsidRPr="007F6AFD" w:rsidRDefault="007F6AFD" w:rsidP="007F6AFD">
            <w:pPr>
              <w:tabs>
                <w:tab w:val="left" w:pos="3525"/>
                <w:tab w:val="center" w:pos="4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2DF5" w:rsidRPr="007F6AFD" w:rsidRDefault="004C2DF5" w:rsidP="004C2DF5">
            <w:pPr>
              <w:pStyle w:val="a5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7F6AFD">
              <w:rPr>
                <w:rFonts w:ascii="Times New Roman" w:hAnsi="Times New Roman" w:cs="Times New Roman"/>
                <w:sz w:val="24"/>
              </w:rPr>
              <w:t xml:space="preserve">Как использовать </w:t>
            </w:r>
            <w:r w:rsidRPr="007F6AFD">
              <w:rPr>
                <w:rFonts w:ascii="Times New Roman" w:hAnsi="Times New Roman" w:cs="Times New Roman"/>
                <w:sz w:val="24"/>
                <w:lang w:val="en-US"/>
              </w:rPr>
              <w:t>QR</w:t>
            </w:r>
            <w:r w:rsidRPr="007F6AFD">
              <w:rPr>
                <w:rFonts w:ascii="Times New Roman" w:hAnsi="Times New Roman" w:cs="Times New Roman"/>
                <w:sz w:val="24"/>
              </w:rPr>
              <w:t>-код «Если ты пострадала от домашнего насилия»:</w:t>
            </w:r>
          </w:p>
          <w:p w:rsidR="004C2DF5" w:rsidRPr="007F6AFD" w:rsidRDefault="007F6AFD" w:rsidP="004C2DF5">
            <w:pPr>
              <w:pStyle w:val="a5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7F6AF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6E0FF82" wp14:editId="30B712A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-207645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8" name="Рисунок 8" descr="https://pp.userapi.com/c845219/v845219440/1e23e4/06PCpgjvr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5219/v845219440/1e23e4/06PCpgjvr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F5" w:rsidRPr="007F6AFD">
              <w:rPr>
                <w:rFonts w:ascii="Times New Roman" w:hAnsi="Times New Roman" w:cs="Times New Roman"/>
                <w:sz w:val="24"/>
              </w:rPr>
              <w:t>1. Возьмите мобильный телефон с камерой.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7F6AFD">
              <w:rPr>
                <w:rFonts w:ascii="Times New Roman" w:hAnsi="Times New Roman" w:cs="Times New Roman"/>
                <w:sz w:val="24"/>
              </w:rPr>
              <w:t>2. Запустите программу для сканирования кода.</w:t>
            </w:r>
          </w:p>
          <w:p w:rsidR="004C2DF5" w:rsidRPr="007F6AFD" w:rsidRDefault="004C2DF5" w:rsidP="004C2DF5">
            <w:pPr>
              <w:pStyle w:val="a5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7F6AFD">
              <w:rPr>
                <w:rFonts w:ascii="Times New Roman" w:hAnsi="Times New Roman" w:cs="Times New Roman"/>
                <w:sz w:val="24"/>
              </w:rPr>
              <w:t>3. Наведите объектив камеры на код.</w:t>
            </w:r>
          </w:p>
          <w:p w:rsidR="004C2DF5" w:rsidRPr="004C2DF5" w:rsidRDefault="007F6AFD" w:rsidP="004C2DF5">
            <w:pPr>
              <w:pStyle w:val="a5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F6AFD">
              <w:rPr>
                <w:rFonts w:ascii="Times New Roman" w:hAnsi="Times New Roman" w:cs="Times New Roman"/>
                <w:sz w:val="24"/>
              </w:rPr>
              <w:t>4. Получите информацию</w:t>
            </w:r>
          </w:p>
        </w:tc>
      </w:tr>
    </w:tbl>
    <w:p w:rsidR="004C2DF5" w:rsidRPr="007F6AFD" w:rsidRDefault="004C2DF5" w:rsidP="00A8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sectPr w:rsidR="004C2DF5" w:rsidRPr="007F6AFD" w:rsidSect="00A85A96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9A5"/>
    <w:multiLevelType w:val="hybridMultilevel"/>
    <w:tmpl w:val="26E6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7"/>
    <w:rsid w:val="000865F4"/>
    <w:rsid w:val="00106443"/>
    <w:rsid w:val="00244F11"/>
    <w:rsid w:val="004C2DF5"/>
    <w:rsid w:val="004F0ACE"/>
    <w:rsid w:val="005301DF"/>
    <w:rsid w:val="006B7699"/>
    <w:rsid w:val="007811D4"/>
    <w:rsid w:val="0079610B"/>
    <w:rsid w:val="007F6AFD"/>
    <w:rsid w:val="008A1233"/>
    <w:rsid w:val="00A04E63"/>
    <w:rsid w:val="00A85A96"/>
    <w:rsid w:val="00B527F0"/>
    <w:rsid w:val="00DC52CF"/>
    <w:rsid w:val="00EC1167"/>
    <w:rsid w:val="00F00B96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F05A"/>
  <w15:docId w15:val="{91D273E9-DEA1-4D15-97D6-3AC09549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2021-03-01T13:41:00Z</cp:lastPrinted>
  <dcterms:created xsi:type="dcterms:W3CDTF">2022-04-15T07:02:00Z</dcterms:created>
  <dcterms:modified xsi:type="dcterms:W3CDTF">2022-04-15T07:02:00Z</dcterms:modified>
</cp:coreProperties>
</file>